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ind w:right="-450"/>
        <w:contextualSpacing w:val="0"/>
        <w:jc w:val="right"/>
      </w:pPr>
      <w:r w:rsidDel="00000000" w:rsidR="00000000" w:rsidRPr="00000000">
        <w:rPr>
          <w:b w:val="1"/>
          <w:color w:val="404145"/>
          <w:sz w:val="20"/>
          <w:szCs w:val="20"/>
          <w:highlight w:val="white"/>
          <w:rtl w:val="0"/>
        </w:rPr>
        <w:t xml:space="preserve">_______________________________ місцева прокуратура</w:t>
      </w:r>
    </w:p>
    <w:p w:rsidR="00000000" w:rsidDel="00000000" w:rsidP="00000000" w:rsidRDefault="00000000" w:rsidRPr="00000000">
      <w:pPr>
        <w:ind w:right="-450"/>
        <w:contextualSpacing w:val="0"/>
        <w:jc w:val="right"/>
      </w:pPr>
      <w:r w:rsidDel="00000000" w:rsidR="00000000" w:rsidRPr="00000000">
        <w:rPr>
          <w:b w:val="1"/>
          <w:color w:val="404145"/>
          <w:sz w:val="20"/>
          <w:szCs w:val="20"/>
          <w:highlight w:val="white"/>
          <w:rtl w:val="0"/>
        </w:rPr>
        <w:t xml:space="preserve">Адреса: _____________________________________</w:t>
      </w:r>
    </w:p>
    <w:p w:rsidR="00000000" w:rsidDel="00000000" w:rsidP="00000000" w:rsidRDefault="00000000" w:rsidRPr="00000000">
      <w:pPr>
        <w:ind w:right="-450"/>
        <w:contextualSpacing w:val="0"/>
        <w:jc w:val="both"/>
      </w:pPr>
      <w:r w:rsidDel="00000000" w:rsidR="00000000" w:rsidRPr="00000000">
        <w:rPr>
          <w:b w:val="1"/>
          <w:color w:val="404145"/>
          <w:sz w:val="20"/>
          <w:szCs w:val="20"/>
          <w:highlight w:val="white"/>
          <w:rtl w:val="0"/>
        </w:rPr>
        <w:t xml:space="preserve"> </w:t>
      </w:r>
    </w:p>
    <w:p w:rsidR="00000000" w:rsidDel="00000000" w:rsidP="00000000" w:rsidRDefault="00000000" w:rsidRPr="00000000">
      <w:pPr>
        <w:ind w:right="-450"/>
        <w:contextualSpacing w:val="0"/>
        <w:jc w:val="right"/>
      </w:pPr>
      <w:r w:rsidDel="00000000" w:rsidR="00000000" w:rsidRPr="00000000">
        <w:rPr>
          <w:b w:val="1"/>
          <w:color w:val="404145"/>
          <w:sz w:val="20"/>
          <w:szCs w:val="20"/>
          <w:highlight w:val="white"/>
          <w:rtl w:val="0"/>
        </w:rPr>
        <w:t xml:space="preserve">Громадянин (ка) України ________________________________</w:t>
      </w:r>
    </w:p>
    <w:p w:rsidR="00000000" w:rsidDel="00000000" w:rsidP="00000000" w:rsidRDefault="00000000" w:rsidRPr="00000000">
      <w:pPr>
        <w:ind w:right="-450"/>
        <w:contextualSpacing w:val="0"/>
        <w:jc w:val="right"/>
      </w:pPr>
      <w:r w:rsidDel="00000000" w:rsidR="00000000" w:rsidRPr="00000000">
        <w:rPr>
          <w:b w:val="1"/>
          <w:color w:val="404145"/>
          <w:sz w:val="20"/>
          <w:szCs w:val="20"/>
          <w:highlight w:val="white"/>
          <w:rtl w:val="0"/>
        </w:rPr>
        <w:t xml:space="preserve">Місце фактичного проживання:</w:t>
      </w:r>
      <w:r w:rsidDel="00000000" w:rsidR="00000000" w:rsidRPr="00000000">
        <w:rPr>
          <w:color w:val="404145"/>
          <w:sz w:val="20"/>
          <w:szCs w:val="20"/>
          <w:highlight w:val="white"/>
          <w:rtl w:val="0"/>
        </w:rPr>
        <w:t xml:space="preserve"> ________________________________</w:t>
      </w:r>
    </w:p>
    <w:p w:rsidR="00000000" w:rsidDel="00000000" w:rsidP="00000000" w:rsidRDefault="00000000" w:rsidRPr="00000000">
      <w:pPr>
        <w:ind w:right="-450"/>
        <w:contextualSpacing w:val="0"/>
        <w:jc w:val="right"/>
      </w:pPr>
      <w:r w:rsidDel="00000000" w:rsidR="00000000" w:rsidRPr="00000000">
        <w:rPr>
          <w:b w:val="1"/>
          <w:color w:val="404145"/>
          <w:sz w:val="20"/>
          <w:szCs w:val="20"/>
          <w:highlight w:val="white"/>
          <w:rtl w:val="0"/>
        </w:rPr>
        <w:t xml:space="preserve">Довідка про взяття на облік</w:t>
      </w:r>
    </w:p>
    <w:p w:rsidR="00000000" w:rsidDel="00000000" w:rsidP="00000000" w:rsidRDefault="00000000" w:rsidRPr="00000000">
      <w:pPr>
        <w:ind w:right="-450"/>
        <w:contextualSpacing w:val="0"/>
        <w:jc w:val="right"/>
      </w:pPr>
      <w:r w:rsidDel="00000000" w:rsidR="00000000" w:rsidRPr="00000000">
        <w:rPr>
          <w:b w:val="1"/>
          <w:color w:val="404145"/>
          <w:sz w:val="20"/>
          <w:szCs w:val="20"/>
          <w:highlight w:val="white"/>
          <w:rtl w:val="0"/>
        </w:rPr>
        <w:t xml:space="preserve">внутрішньо переміщеної особи_____________________________</w:t>
      </w:r>
    </w:p>
    <w:p w:rsidR="00000000" w:rsidDel="00000000" w:rsidP="00000000" w:rsidRDefault="00000000" w:rsidRPr="00000000">
      <w:pPr>
        <w:ind w:right="-450"/>
        <w:contextualSpacing w:val="0"/>
        <w:jc w:val="right"/>
      </w:pPr>
      <w:r w:rsidDel="00000000" w:rsidR="00000000" w:rsidRPr="00000000">
        <w:rPr>
          <w:b w:val="1"/>
          <w:color w:val="404145"/>
          <w:sz w:val="20"/>
          <w:szCs w:val="20"/>
          <w:highlight w:val="white"/>
          <w:rtl w:val="0"/>
        </w:rPr>
        <w:t xml:space="preserve">Поштова адреса: ________________</w:t>
      </w:r>
    </w:p>
    <w:p w:rsidR="00000000" w:rsidDel="00000000" w:rsidP="00000000" w:rsidRDefault="00000000" w:rsidRPr="00000000">
      <w:pPr>
        <w:ind w:right="-450"/>
        <w:contextualSpacing w:val="0"/>
        <w:jc w:val="right"/>
      </w:pPr>
      <w:r w:rsidDel="00000000" w:rsidR="00000000" w:rsidRPr="00000000">
        <w:rPr>
          <w:b w:val="1"/>
          <w:color w:val="404145"/>
          <w:sz w:val="20"/>
          <w:szCs w:val="20"/>
          <w:highlight w:val="white"/>
          <w:rtl w:val="0"/>
        </w:rPr>
        <w:t xml:space="preserve">Електронна адреса: ___________________</w:t>
      </w:r>
    </w:p>
    <w:p w:rsidR="00000000" w:rsidDel="00000000" w:rsidP="00000000" w:rsidRDefault="00000000" w:rsidRPr="00000000">
      <w:pPr>
        <w:ind w:right="-450"/>
        <w:contextualSpacing w:val="0"/>
        <w:jc w:val="right"/>
      </w:pPr>
      <w:r w:rsidDel="00000000" w:rsidR="00000000" w:rsidRPr="00000000">
        <w:rPr>
          <w:b w:val="1"/>
          <w:color w:val="404145"/>
          <w:sz w:val="20"/>
          <w:szCs w:val="20"/>
          <w:highlight w:val="white"/>
          <w:rtl w:val="0"/>
        </w:rPr>
        <w:t xml:space="preserve">Тел.: _____________________</w:t>
      </w:r>
    </w:p>
    <w:p w:rsidR="00000000" w:rsidDel="00000000" w:rsidP="00000000" w:rsidRDefault="00000000" w:rsidRPr="00000000">
      <w:pPr>
        <w:ind w:right="-450"/>
        <w:contextualSpacing w:val="0"/>
        <w:jc w:val="center"/>
      </w:pPr>
      <w:r w:rsidDel="00000000" w:rsidR="00000000" w:rsidRPr="00000000">
        <w:rPr>
          <w:b w:val="1"/>
          <w:color w:val="404145"/>
          <w:sz w:val="20"/>
          <w:szCs w:val="20"/>
          <w:highlight w:val="white"/>
          <w:rtl w:val="0"/>
        </w:rPr>
        <w:t xml:space="preserve"> </w:t>
      </w:r>
    </w:p>
    <w:p w:rsidR="00000000" w:rsidDel="00000000" w:rsidP="00000000" w:rsidRDefault="00000000" w:rsidRPr="00000000">
      <w:pPr>
        <w:ind w:right="-450" w:firstLine="700"/>
        <w:contextualSpacing w:val="0"/>
        <w:jc w:val="center"/>
      </w:pPr>
      <w:r w:rsidDel="00000000" w:rsidR="00000000" w:rsidRPr="00000000">
        <w:rPr>
          <w:color w:val="404145"/>
          <w:sz w:val="20"/>
          <w:szCs w:val="20"/>
          <w:highlight w:val="white"/>
          <w:rtl w:val="0"/>
        </w:rPr>
        <w:t xml:space="preserve"> </w:t>
      </w:r>
    </w:p>
    <w:p w:rsidR="00000000" w:rsidDel="00000000" w:rsidP="00000000" w:rsidRDefault="00000000" w:rsidRPr="00000000">
      <w:pPr>
        <w:ind w:right="-450" w:firstLine="700"/>
        <w:contextualSpacing w:val="0"/>
        <w:jc w:val="center"/>
      </w:pPr>
      <w:r w:rsidDel="00000000" w:rsidR="00000000" w:rsidRPr="00000000">
        <w:rPr>
          <w:b w:val="1"/>
          <w:color w:val="404145"/>
          <w:sz w:val="20"/>
          <w:szCs w:val="20"/>
          <w:highlight w:val="white"/>
          <w:rtl w:val="0"/>
        </w:rPr>
        <w:t xml:space="preserve">ЗВЕРНЕННЯ</w:t>
      </w:r>
    </w:p>
    <w:p w:rsidR="00000000" w:rsidDel="00000000" w:rsidP="00000000" w:rsidRDefault="00000000" w:rsidRPr="00000000">
      <w:pPr>
        <w:ind w:right="-450" w:firstLine="700"/>
        <w:contextualSpacing w:val="0"/>
        <w:jc w:val="both"/>
      </w:pPr>
      <w:r w:rsidDel="00000000" w:rsidR="00000000" w:rsidRPr="00000000">
        <w:rPr>
          <w:color w:val="404145"/>
          <w:sz w:val="20"/>
          <w:szCs w:val="20"/>
          <w:highlight w:val="white"/>
          <w:rtl w:val="0"/>
        </w:rPr>
        <w:t xml:space="preserve"> </w:t>
      </w:r>
    </w:p>
    <w:p w:rsidR="00000000" w:rsidDel="00000000" w:rsidP="00000000" w:rsidRDefault="00000000" w:rsidRPr="00000000">
      <w:pPr>
        <w:ind w:right="-450" w:firstLine="700"/>
        <w:contextualSpacing w:val="0"/>
        <w:jc w:val="both"/>
      </w:pPr>
      <w:r w:rsidDel="00000000" w:rsidR="00000000" w:rsidRPr="00000000">
        <w:rPr>
          <w:color w:val="404145"/>
          <w:sz w:val="20"/>
          <w:szCs w:val="20"/>
          <w:highlight w:val="white"/>
          <w:rtl w:val="0"/>
        </w:rPr>
        <w:t xml:space="preserve">Відповідно до ст. 121 Конституції України - Прокуратура України становить єдину систему, на яку покладаються: - нагляд за додержанням прав і свобод людини і громадянина, додержанням законів з цих питань органами виконавчої влади, органами місцевого самоврядування, їх посадовими і службовими особами.</w:t>
      </w:r>
    </w:p>
    <w:p w:rsidR="00000000" w:rsidDel="00000000" w:rsidP="00000000" w:rsidRDefault="00000000" w:rsidRPr="00000000">
      <w:pPr>
        <w:ind w:right="-450" w:firstLine="700"/>
        <w:contextualSpacing w:val="0"/>
        <w:jc w:val="both"/>
      </w:pPr>
      <w:r w:rsidDel="00000000" w:rsidR="00000000" w:rsidRPr="00000000">
        <w:rPr>
          <w:color w:val="404145"/>
          <w:sz w:val="20"/>
          <w:szCs w:val="20"/>
          <w:highlight w:val="white"/>
          <w:rtl w:val="0"/>
        </w:rPr>
        <w:t xml:space="preserve">Відповідно до Закону України «Про державну службу»  Основними обов'язками державних службовців є:</w:t>
      </w:r>
    </w:p>
    <w:p w:rsidR="00000000" w:rsidDel="00000000" w:rsidP="00000000" w:rsidRDefault="00000000" w:rsidRPr="00000000">
      <w:pPr>
        <w:ind w:right="-450" w:firstLine="700"/>
        <w:contextualSpacing w:val="0"/>
        <w:jc w:val="both"/>
      </w:pPr>
      <w:r w:rsidDel="00000000" w:rsidR="00000000" w:rsidRPr="00000000">
        <w:rPr>
          <w:color w:val="404145"/>
          <w:sz w:val="20"/>
          <w:szCs w:val="20"/>
          <w:highlight w:val="white"/>
          <w:rtl w:val="0"/>
        </w:rPr>
        <w:t xml:space="preserve">додержання Конституції  України  та інших актів законодавства України; …недопущення порушень прав і свобод людини та громадянина…. Державний службовець повинен діяти в межах своїх повноважень.  У разі одержання доручення,  яке суперечить чинному законодавству, державний  службовець  зобов'язаний  невідкладно в письмовій формі доповісти про це посадовій особі,  яка дала доручення,  а  у  разі наполягання на його виконанні - повідомити вищу за посадою особу.</w:t>
      </w:r>
    </w:p>
    <w:p w:rsidR="00000000" w:rsidDel="00000000" w:rsidP="00000000" w:rsidRDefault="00000000" w:rsidRPr="00000000">
      <w:pPr>
        <w:ind w:right="-450" w:firstLine="700"/>
        <w:contextualSpacing w:val="0"/>
        <w:jc w:val="both"/>
      </w:pPr>
      <w:r w:rsidDel="00000000" w:rsidR="00000000" w:rsidRPr="00000000">
        <w:rPr>
          <w:color w:val="404145"/>
          <w:sz w:val="20"/>
          <w:szCs w:val="20"/>
          <w:highlight w:val="white"/>
          <w:rtl w:val="0"/>
        </w:rPr>
        <w:t xml:space="preserve">____________ мені, громадянину України призупинено виплати адресної допомоги без законних на те підстав.</w:t>
      </w:r>
    </w:p>
    <w:p w:rsidR="00000000" w:rsidDel="00000000" w:rsidP="00000000" w:rsidRDefault="00000000" w:rsidRPr="00000000">
      <w:pPr>
        <w:ind w:right="-450" w:firstLine="700"/>
        <w:contextualSpacing w:val="0"/>
        <w:jc w:val="both"/>
      </w:pPr>
      <w:r w:rsidDel="00000000" w:rsidR="00000000" w:rsidRPr="00000000">
        <w:rPr>
          <w:color w:val="404145"/>
          <w:sz w:val="20"/>
          <w:szCs w:val="20"/>
          <w:highlight w:val="white"/>
          <w:rtl w:val="0"/>
        </w:rPr>
        <w:t xml:space="preserve">____________ року в порядку реалізації Постанови Кабінету Міністрів України від 01.10.2014 року №505 «Про надання щомісячної адресної допомоги внутрішньо переміщеним особам для покриття витрат на проживання, в тому числі на оплату житлово-комунальних послуг» (надалі – «Постанова №505») я звернувся (лась) до Управління праці та соціального захисту ________________________ із заявою для отримання грошової допомоги за фактичним місцем проживання (перебування), мною було пред’явлено паспорт громадянина України та довідка про взяття на облік осіб, які переміщуються; __________________________.</w:t>
      </w:r>
    </w:p>
    <w:p w:rsidR="00000000" w:rsidDel="00000000" w:rsidP="00000000" w:rsidRDefault="00000000" w:rsidRPr="00000000">
      <w:pPr>
        <w:ind w:right="-450" w:firstLine="700"/>
        <w:contextualSpacing w:val="0"/>
        <w:jc w:val="both"/>
      </w:pPr>
      <w:r w:rsidDel="00000000" w:rsidR="00000000" w:rsidRPr="00000000">
        <w:rPr>
          <w:color w:val="404145"/>
          <w:sz w:val="20"/>
          <w:szCs w:val="20"/>
          <w:highlight w:val="white"/>
          <w:rtl w:val="0"/>
        </w:rPr>
        <w:t xml:space="preserve">До _________ я отримував (ла) адресну допомогу.</w:t>
      </w:r>
    </w:p>
    <w:p w:rsidR="00000000" w:rsidDel="00000000" w:rsidP="00000000" w:rsidRDefault="00000000" w:rsidRPr="00000000">
      <w:pPr>
        <w:ind w:right="-450" w:firstLine="700"/>
        <w:contextualSpacing w:val="0"/>
        <w:jc w:val="both"/>
      </w:pPr>
      <w:r w:rsidDel="00000000" w:rsidR="00000000" w:rsidRPr="00000000">
        <w:rPr>
          <w:color w:val="404145"/>
          <w:sz w:val="20"/>
          <w:szCs w:val="20"/>
          <w:highlight w:val="white"/>
          <w:rtl w:val="0"/>
        </w:rPr>
        <w:t xml:space="preserve">З ________________________________ адресна допомога мені припинена, підстави припинення адресної допомоги відповідно до Постанови №505: подання уповноваженим представником сім’ї заяви про припинення виплати грошової допомоги; надання інформації державної служби зайнятості про те, що працездатні члени сім’ї протягом двох місяців не працевлаштувалися за сприянням державної служби зайнятості або перебувають в трудових відносинах з роботодавцями на тимчасово окупованій території України, в районах проведення антитерористичної операції чи населених пунктах, що розташовані на лінії зіткнення, але фактично не працюють; зняття з обліку внутрішньо переміщеної особи; виявлення уповноваженим органом факту подання недостовірної інформації або неповідомлення про зміну обставин, які впливають на призначення грошової допомоги.</w:t>
      </w:r>
    </w:p>
    <w:p w:rsidR="00000000" w:rsidDel="00000000" w:rsidP="00000000" w:rsidRDefault="00000000" w:rsidRPr="00000000">
      <w:pPr>
        <w:ind w:right="-450" w:firstLine="700"/>
        <w:contextualSpacing w:val="0"/>
        <w:jc w:val="both"/>
      </w:pPr>
      <w:r w:rsidDel="00000000" w:rsidR="00000000" w:rsidRPr="00000000">
        <w:rPr>
          <w:color w:val="404145"/>
          <w:sz w:val="20"/>
          <w:szCs w:val="20"/>
          <w:highlight w:val="white"/>
          <w:rtl w:val="0"/>
        </w:rPr>
        <w:t xml:space="preserve">Всі означені обставини стосовно мене відсутні.</w:t>
      </w:r>
    </w:p>
    <w:p w:rsidR="00000000" w:rsidDel="00000000" w:rsidP="00000000" w:rsidRDefault="00000000" w:rsidRPr="00000000">
      <w:pPr>
        <w:ind w:right="-450" w:firstLine="700"/>
        <w:contextualSpacing w:val="0"/>
        <w:jc w:val="both"/>
      </w:pPr>
      <w:r w:rsidDel="00000000" w:rsidR="00000000" w:rsidRPr="00000000">
        <w:rPr>
          <w:color w:val="404145"/>
          <w:sz w:val="20"/>
          <w:szCs w:val="20"/>
          <w:highlight w:val="white"/>
          <w:rtl w:val="0"/>
        </w:rPr>
        <w:t xml:space="preserve">Я звертався (лась) до Управління праці та соціального захисту ________________________ з приводу призупинення виплат. Мені повідомлено про моє зобов’язання підтвердити фактичне проживання шляхом подання наступних документів ____________________________________. Означене суперечить Закону України від 20.10.2014 року №1706-VII «Про забезпечення прав і свобод внутрішньо переміщених осіб».</w:t>
      </w:r>
    </w:p>
    <w:p w:rsidR="00000000" w:rsidDel="00000000" w:rsidP="00000000" w:rsidRDefault="00000000" w:rsidRPr="00000000">
      <w:pPr>
        <w:ind w:right="-450" w:firstLine="700"/>
        <w:contextualSpacing w:val="0"/>
        <w:jc w:val="both"/>
      </w:pPr>
      <w:r w:rsidDel="00000000" w:rsidR="00000000" w:rsidRPr="00000000">
        <w:rPr>
          <w:color w:val="404145"/>
          <w:sz w:val="20"/>
          <w:szCs w:val="20"/>
          <w:highlight w:val="white"/>
          <w:rtl w:val="0"/>
        </w:rPr>
        <w:t xml:space="preserve">Оскаржити дії Управління праці та соціального захисту ________________________ до суду, не маю змоги через відсутність грошових коштів на сплату судового збору, який станом на поточну дату становить 551,20 грн., відповідно до Закону України «Про судовий збір».</w:t>
      </w:r>
    </w:p>
    <w:p w:rsidR="00000000" w:rsidDel="00000000" w:rsidP="00000000" w:rsidRDefault="00000000" w:rsidRPr="00000000">
      <w:pPr>
        <w:ind w:right="-450" w:firstLine="700"/>
        <w:contextualSpacing w:val="0"/>
        <w:jc w:val="both"/>
      </w:pPr>
      <w:r w:rsidDel="00000000" w:rsidR="00000000" w:rsidRPr="00000000">
        <w:rPr>
          <w:color w:val="404145"/>
          <w:sz w:val="20"/>
          <w:szCs w:val="20"/>
          <w:highlight w:val="white"/>
          <w:rtl w:val="0"/>
        </w:rPr>
        <w:t xml:space="preserve"> </w:t>
      </w:r>
    </w:p>
    <w:p w:rsidR="00000000" w:rsidDel="00000000" w:rsidP="00000000" w:rsidRDefault="00000000" w:rsidRPr="00000000">
      <w:pPr>
        <w:ind w:right="-450" w:firstLine="700"/>
        <w:contextualSpacing w:val="0"/>
        <w:jc w:val="both"/>
      </w:pPr>
      <w:r w:rsidDel="00000000" w:rsidR="00000000" w:rsidRPr="00000000">
        <w:rPr>
          <w:color w:val="404145"/>
          <w:sz w:val="20"/>
          <w:szCs w:val="20"/>
          <w:highlight w:val="white"/>
          <w:rtl w:val="0"/>
        </w:rPr>
        <w:t xml:space="preserve">Враховуючи вище зазначене, вимагаю - </w:t>
      </w:r>
    </w:p>
    <w:p w:rsidR="00000000" w:rsidDel="00000000" w:rsidP="00000000" w:rsidRDefault="00000000" w:rsidRPr="00000000">
      <w:pPr>
        <w:ind w:right="-450" w:firstLine="700"/>
        <w:contextualSpacing w:val="0"/>
        <w:jc w:val="both"/>
      </w:pPr>
      <w:r w:rsidDel="00000000" w:rsidR="00000000" w:rsidRPr="00000000">
        <w:rPr>
          <w:color w:val="404145"/>
          <w:sz w:val="20"/>
          <w:szCs w:val="20"/>
          <w:highlight w:val="white"/>
          <w:rtl w:val="0"/>
        </w:rPr>
        <w:t xml:space="preserve">(1) розглянути моє звернення, в порядку, передбаченому чинним законодавством;</w:t>
      </w:r>
    </w:p>
    <w:p w:rsidR="00000000" w:rsidDel="00000000" w:rsidP="00000000" w:rsidRDefault="00000000" w:rsidRPr="00000000">
      <w:pPr>
        <w:ind w:right="-450" w:firstLine="700"/>
        <w:contextualSpacing w:val="0"/>
        <w:jc w:val="both"/>
      </w:pPr>
      <w:r w:rsidDel="00000000" w:rsidR="00000000" w:rsidRPr="00000000">
        <w:rPr>
          <w:color w:val="404145"/>
          <w:sz w:val="20"/>
          <w:szCs w:val="20"/>
          <w:highlight w:val="white"/>
          <w:rtl w:val="0"/>
        </w:rPr>
        <w:t xml:space="preserve">(2) вжити заходів щодо нагляду за додержанням прав і свобод людини і громадянина, додержанням законів з цих питань Управлінням праці та соціального захисту населення ________________________ їх посадовими і службовими особами.</w:t>
      </w:r>
    </w:p>
    <w:p w:rsidR="00000000" w:rsidDel="00000000" w:rsidP="00000000" w:rsidRDefault="00000000" w:rsidRPr="00000000">
      <w:pPr>
        <w:ind w:right="-450" w:firstLine="700"/>
        <w:contextualSpacing w:val="0"/>
        <w:jc w:val="both"/>
      </w:pPr>
      <w:r w:rsidDel="00000000" w:rsidR="00000000" w:rsidRPr="00000000">
        <w:rPr>
          <w:color w:val="404145"/>
          <w:sz w:val="20"/>
          <w:szCs w:val="20"/>
          <w:highlight w:val="white"/>
          <w:rtl w:val="0"/>
        </w:rPr>
        <w:t xml:space="preserve"> </w:t>
      </w:r>
    </w:p>
    <w:p w:rsidR="00000000" w:rsidDel="00000000" w:rsidP="00000000" w:rsidRDefault="00000000" w:rsidRPr="00000000">
      <w:pPr>
        <w:ind w:right="-450" w:firstLine="700"/>
        <w:contextualSpacing w:val="0"/>
        <w:jc w:val="both"/>
      </w:pPr>
      <w:r w:rsidDel="00000000" w:rsidR="00000000" w:rsidRPr="00000000">
        <w:rPr>
          <w:color w:val="404145"/>
          <w:sz w:val="20"/>
          <w:szCs w:val="20"/>
          <w:highlight w:val="white"/>
          <w:rtl w:val="0"/>
        </w:rPr>
        <w:t xml:space="preserve"> </w:t>
      </w:r>
    </w:p>
    <w:p w:rsidR="00000000" w:rsidDel="00000000" w:rsidP="00000000" w:rsidRDefault="00000000" w:rsidRPr="00000000">
      <w:pPr>
        <w:ind w:right="-450" w:firstLine="700"/>
        <w:contextualSpacing w:val="0"/>
        <w:jc w:val="both"/>
      </w:pPr>
      <w:r w:rsidDel="00000000" w:rsidR="00000000" w:rsidRPr="00000000">
        <w:rPr>
          <w:color w:val="404145"/>
          <w:sz w:val="20"/>
          <w:szCs w:val="20"/>
          <w:highlight w:val="white"/>
          <w:rtl w:val="0"/>
        </w:rPr>
        <w:t xml:space="preserve">/___________/ дата, /_______________/ підпис, /__________________/ прізвище, ім’я.  </w:t>
      </w:r>
    </w:p>
    <w:p w:rsidR="00000000" w:rsidDel="00000000" w:rsidP="00000000" w:rsidRDefault="00000000" w:rsidRPr="00000000">
      <w:pPr>
        <w:ind w:right="-450" w:firstLine="70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-450"/>
        <w:contextualSpacing w:val="0"/>
        <w:jc w:val="right"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